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物流服务师申报条件</w:t>
      </w:r>
    </w:p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高级工（三级）</w:t>
      </w:r>
    </w:p>
    <w:tbl>
      <w:tblPr>
        <w:tblStyle w:val="2"/>
        <w:tblW w:w="0" w:type="auto"/>
        <w:tblCellSpacing w:w="0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5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2F5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dotted" w:color="AED0EA" w:sz="2" w:space="0"/>
              <w:left w:val="dotted" w:color="AED0EA" w:sz="2" w:space="0"/>
              <w:bottom w:val="dotted" w:color="AED0EA" w:sz="6" w:space="0"/>
              <w:right w:val="dotted" w:color="AED0EA" w:sz="6" w:space="0"/>
            </w:tcBorders>
            <w:shd w:val="clear" w:color="auto" w:fill="F2F5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kern w:val="0"/>
                <w:sz w:val="19"/>
                <w:szCs w:val="19"/>
                <w:lang w:val="en-US" w:eastAsia="zh-CN" w:bidi="ar"/>
              </w:rPr>
              <w:t>（1）累计从事本职业或相关职业工作满10年。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0" w:type="auto"/>
            <w:tcBorders>
              <w:top w:val="dotted" w:color="AED0EA" w:sz="2" w:space="0"/>
              <w:left w:val="dotted" w:color="AED0EA" w:sz="2" w:space="0"/>
              <w:bottom w:val="dotted" w:color="AED0EA" w:sz="6" w:space="0"/>
              <w:right w:val="dotted" w:color="AED0EA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kern w:val="0"/>
                <w:sz w:val="19"/>
                <w:szCs w:val="19"/>
                <w:lang w:val="en-US" w:eastAsia="zh-CN" w:bidi="ar"/>
              </w:rPr>
              <w:t>（2）取得本职业或相关职业四级/中级工职业资格（职业技能等级）证书后，累计从事本职业或相关职业工作满4年。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dotted" w:color="AED0EA" w:sz="2" w:space="0"/>
              <w:left w:val="dotted" w:color="AED0EA" w:sz="2" w:space="0"/>
              <w:bottom w:val="dotted" w:color="AED0EA" w:sz="6" w:space="0"/>
              <w:right w:val="dotted" w:color="AED0EA" w:sz="6" w:space="0"/>
            </w:tcBorders>
            <w:shd w:val="clear" w:color="auto" w:fill="F2F5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kern w:val="0"/>
                <w:sz w:val="19"/>
                <w:szCs w:val="19"/>
                <w:lang w:val="en-US" w:eastAsia="zh-CN" w:bidi="ar"/>
              </w:rPr>
              <w:t>（3）取得本专业或相关专业的技工院校高级工班及以上毕业证书（含在读应届毕业生）。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0" w:type="auto"/>
            <w:tcBorders>
              <w:top w:val="dotted" w:color="AED0EA" w:sz="2" w:space="0"/>
              <w:left w:val="dotted" w:color="AED0EA" w:sz="2" w:space="0"/>
              <w:bottom w:val="dotted" w:color="AED0EA" w:sz="6" w:space="0"/>
              <w:right w:val="dotted" w:color="AED0EA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1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15"/>
                <w:kern w:val="0"/>
                <w:sz w:val="19"/>
                <w:szCs w:val="19"/>
                <w:lang w:val="en-US" w:eastAsia="zh-CN" w:bidi="ar"/>
              </w:rPr>
              <w:t>（4）取得本职业或相关职业四级/中级工职业资格（职业技能等级）证书，并取得高等职业学校、专科及以上普通高等学校本专业或相关专业毕业证书（含在读应届毕业生）。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0" w:type="auto"/>
            <w:tcBorders>
              <w:top w:val="dotted" w:color="AED0EA" w:sz="2" w:space="0"/>
              <w:left w:val="dotted" w:color="AED0EA" w:sz="2" w:space="0"/>
              <w:bottom w:val="dotted" w:color="AED0EA" w:sz="6" w:space="0"/>
              <w:right w:val="dotted" w:color="AED0EA" w:sz="6" w:space="0"/>
            </w:tcBorders>
            <w:shd w:val="clear" w:color="auto" w:fill="E4F1F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1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15"/>
                <w:kern w:val="0"/>
                <w:sz w:val="19"/>
                <w:szCs w:val="19"/>
                <w:lang w:val="en-US" w:eastAsia="zh-CN" w:bidi="ar"/>
              </w:rPr>
              <w:t>【专业技术人才申报】取得符合专业对应关系的初级职称（专业技术人员职业资格）后，累计从事本职业或相关职业工作满1年。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技师（二级）</w:t>
      </w:r>
    </w:p>
    <w:tbl>
      <w:tblPr>
        <w:tblStyle w:val="2"/>
        <w:tblW w:w="0" w:type="auto"/>
        <w:tblCellSpacing w:w="0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5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2F5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0" w:type="auto"/>
            <w:tcBorders>
              <w:top w:val="dotted" w:color="AED0EA" w:sz="2" w:space="0"/>
              <w:left w:val="dotted" w:color="AED0EA" w:sz="2" w:space="0"/>
              <w:bottom w:val="dotted" w:color="AED0EA" w:sz="6" w:space="0"/>
              <w:right w:val="dotted" w:color="AED0EA" w:sz="6" w:space="0"/>
            </w:tcBorders>
            <w:shd w:val="clear" w:color="auto" w:fill="F2F5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kern w:val="0"/>
                <w:sz w:val="19"/>
                <w:szCs w:val="19"/>
                <w:lang w:val="en-US" w:eastAsia="zh-CN" w:bidi="ar"/>
              </w:rPr>
              <w:t>（1）取得本职业或相关职业三级/高级工职业资格（职业技能等级）证书后，累计从事本职业或相关职业工作满5年。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0" w:type="auto"/>
            <w:tcBorders>
              <w:top w:val="dotted" w:color="AED0EA" w:sz="2" w:space="0"/>
              <w:left w:val="dotted" w:color="AED0EA" w:sz="2" w:space="0"/>
              <w:bottom w:val="dotted" w:color="AED0EA" w:sz="6" w:space="0"/>
              <w:right w:val="dotted" w:color="AED0EA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kern w:val="0"/>
                <w:sz w:val="19"/>
                <w:szCs w:val="19"/>
                <w:lang w:val="en-US" w:eastAsia="zh-CN" w:bidi="ar"/>
              </w:rPr>
              <w:t>（2）取得符合专业对应关系的初级职称（专业技术人员职业资格）后，累计从事本职业或相关职业工作满5年，并在取得本职业或相关职业三级/高级工职业资格（职业技能等级）证书后，从事本职业或相关职业工作满1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0" w:type="auto"/>
            <w:tcBorders>
              <w:top w:val="dotted" w:color="AED0EA" w:sz="2" w:space="0"/>
              <w:left w:val="dotted" w:color="AED0EA" w:sz="2" w:space="0"/>
              <w:bottom w:val="dotted" w:color="AED0EA" w:sz="6" w:space="0"/>
              <w:right w:val="dotted" w:color="AED0EA" w:sz="6" w:space="0"/>
            </w:tcBorders>
            <w:shd w:val="clear" w:color="auto" w:fill="F2F5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kern w:val="0"/>
                <w:sz w:val="19"/>
                <w:szCs w:val="19"/>
                <w:lang w:val="en-US" w:eastAsia="zh-CN" w:bidi="ar"/>
              </w:rPr>
              <w:t>（3）取得本职业或相关职业三级/高级工职业资格（职业技能等级）证书的高级技工学校、技师学院毕业生，累计从事本职业或相关职业工作满2年。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0" w:type="auto"/>
            <w:tcBorders>
              <w:top w:val="dotted" w:color="AED0EA" w:sz="2" w:space="0"/>
              <w:left w:val="dotted" w:color="AED0EA" w:sz="2" w:space="0"/>
              <w:bottom w:val="dotted" w:color="AED0EA" w:sz="6" w:space="0"/>
              <w:right w:val="dotted" w:color="AED0EA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kern w:val="0"/>
                <w:sz w:val="19"/>
                <w:szCs w:val="19"/>
                <w:lang w:val="en-US" w:eastAsia="zh-CN" w:bidi="ar"/>
              </w:rPr>
              <w:t>（4）取得本职业或相关职业三级/高级工职业资格（职业技能等级）证书满2年的技师学院预备技师班、技师班学生。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0" w:type="auto"/>
            <w:tcBorders>
              <w:top w:val="dotted" w:color="AED0EA" w:sz="2" w:space="0"/>
              <w:left w:val="dotted" w:color="AED0EA" w:sz="2" w:space="0"/>
              <w:bottom w:val="dotted" w:color="AED0EA" w:sz="6" w:space="0"/>
              <w:right w:val="dotted" w:color="AED0EA" w:sz="6" w:space="0"/>
            </w:tcBorders>
            <w:shd w:val="clear" w:color="auto" w:fill="F2F5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1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15"/>
                <w:kern w:val="0"/>
                <w:sz w:val="19"/>
                <w:szCs w:val="19"/>
                <w:lang w:val="en-US" w:eastAsia="zh-CN" w:bidi="ar"/>
              </w:rPr>
              <w:t>【专业技术人才申报】取得符合专业对应关系的中级职称（专业技术人员职业资格）后，累计从事本职业或相关职业工作满1年。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高级技师（一级）</w:t>
      </w:r>
    </w:p>
    <w:tbl>
      <w:tblPr>
        <w:tblStyle w:val="2"/>
        <w:tblW w:w="0" w:type="auto"/>
        <w:tblCellSpacing w:w="0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5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2F5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0" w:type="auto"/>
            <w:tcBorders>
              <w:top w:val="dotted" w:color="AED0EA" w:sz="2" w:space="0"/>
              <w:left w:val="dotted" w:color="AED0EA" w:sz="2" w:space="0"/>
              <w:bottom w:val="dotted" w:color="AED0EA" w:sz="6" w:space="0"/>
              <w:right w:val="dotted" w:color="AED0EA" w:sz="6" w:space="0"/>
            </w:tcBorders>
            <w:shd w:val="clear" w:color="auto" w:fill="F2F5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kern w:val="0"/>
                <w:sz w:val="19"/>
                <w:szCs w:val="19"/>
                <w:lang w:val="en-US" w:eastAsia="zh-CN" w:bidi="ar"/>
              </w:rPr>
              <w:t>（1）取得本职业或相关职业二级/技师职业资格（职业技能等级）证书后，累计从事本职业或相关职业工作满5年。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0" w:type="auto"/>
            <w:tcBorders>
              <w:top w:val="dotted" w:color="AED0EA" w:sz="2" w:space="0"/>
              <w:left w:val="dotted" w:color="AED0EA" w:sz="2" w:space="0"/>
              <w:bottom w:val="dotted" w:color="AED0EA" w:sz="6" w:space="0"/>
              <w:right w:val="dotted" w:color="AED0EA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kern w:val="0"/>
                <w:sz w:val="19"/>
                <w:szCs w:val="19"/>
                <w:lang w:val="en-US" w:eastAsia="zh-CN" w:bidi="ar"/>
              </w:rPr>
              <w:t>（2）取得符合专业对应关系的中级职称后，累计从事本职业或相关职业工作满5年，并在取得本职业或相关职业二级/技师职业资格（职业技能等级）证书后，从事本职业或相关职业工作满1年。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0" w:type="auto"/>
            <w:tcBorders>
              <w:top w:val="dotted" w:color="AED0EA" w:sz="2" w:space="0"/>
              <w:left w:val="dotted" w:color="AED0EA" w:sz="2" w:space="0"/>
              <w:bottom w:val="dotted" w:color="AED0EA" w:sz="6" w:space="0"/>
              <w:right w:val="dotted" w:color="AED0EA" w:sz="6" w:space="0"/>
            </w:tcBorders>
            <w:shd w:val="clear" w:color="auto" w:fill="F2F5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1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15"/>
                <w:kern w:val="0"/>
                <w:sz w:val="19"/>
                <w:szCs w:val="19"/>
                <w:lang w:val="en-US" w:eastAsia="zh-CN" w:bidi="ar"/>
              </w:rPr>
              <w:t>【专业技术人才申报】取得符合专业对应关系的高级职称（专业技术人员职业资格）后，累计从事本职业或相关职业工作满1年。</w:t>
            </w:r>
          </w:p>
        </w:tc>
      </w:tr>
    </w:tbl>
    <w:p>
      <w:pPr>
        <w:spacing w:line="360" w:lineRule="auto"/>
        <w:rPr>
          <w:rFonts w:hint="eastAsia" w:asciiTheme="minorEastAsia" w:hAnsiTheme="minorEastAsia" w:cstheme="minorEastAsia"/>
          <w:szCs w:val="21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Cs w:val="21"/>
          <w:lang w:val="en-US" w:eastAsia="zh-CN"/>
        </w:rPr>
        <w:t>备注：</w:t>
      </w:r>
      <w:r>
        <w:rPr>
          <w:rFonts w:hint="eastAsia" w:ascii="微软雅黑" w:hAnsi="微软雅黑" w:eastAsia="微软雅黑" w:cs="微软雅黑"/>
          <w:szCs w:val="21"/>
        </w:rPr>
        <w:t>① 相关职业:仓储人员、采购人员、销售人员、道路运输服务人员、水上运输服务人员、航空运输服务人员、轨道交通运输服务人员、装卸搬运和运输代理服务人员、邮政和快递服务人员等，下同。</w:t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② 本专业:物流管理、物流工程、物流工程技术、工程物流管理、采购与供应管理、物流金融管理、物流信息技术、冷链物流技术与管理、供应链管理等，下同。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szCs w:val="21"/>
        </w:rPr>
        <w:t>③ 相关专业:电子商务、跨境电子商务、市场营销、连锁经营管理、快递运营管理、铁道物流管理、道路运输与路政管理、交通运营管理、水路运输与海事管理、报关与国际货运、集装箱运输管理、港口与航运管理、港口物流管理、航空物流、商务数据分析与应用等，下同。</w:t>
      </w:r>
      <w:r>
        <w:rPr>
          <w:rFonts w:hint="eastAsia" w:ascii="微软雅黑" w:hAnsi="微软雅黑" w:eastAsia="微软雅黑" w:cs="微软雅黑"/>
          <w:lang w:val="en-US" w:eastAsia="zh-CN"/>
        </w:rPr>
        <w:br w:type="page"/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供应链管理师申报条件</w:t>
      </w:r>
    </w:p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高级工（三级）</w:t>
      </w:r>
    </w:p>
    <w:tbl>
      <w:tblPr>
        <w:tblW w:w="0" w:type="auto"/>
        <w:tblCellSpacing w:w="0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5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2F5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dotted" w:color="AED0EA" w:sz="2" w:space="0"/>
              <w:left w:val="dotted" w:color="AED0EA" w:sz="2" w:space="0"/>
              <w:bottom w:val="dotted" w:color="AED0EA" w:sz="6" w:space="0"/>
              <w:right w:val="dotted" w:color="AED0EA" w:sz="6" w:space="0"/>
            </w:tcBorders>
            <w:shd w:val="clear" w:color="auto" w:fill="F2F5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（1）累计从事本职业或相关职业工作满10年。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0" w:type="auto"/>
            <w:tcBorders>
              <w:top w:val="dotted" w:color="AED0EA" w:sz="2" w:space="0"/>
              <w:left w:val="dotted" w:color="AED0EA" w:sz="2" w:space="0"/>
              <w:bottom w:val="dotted" w:color="AED0EA" w:sz="6" w:space="0"/>
              <w:right w:val="dotted" w:color="AED0EA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（2）取得本职业或相关职业四级/中级工职业资格（职业技能等级）证书后，累计从事本职业或相关职业工作满4年。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dotted" w:color="AED0EA" w:sz="2" w:space="0"/>
              <w:left w:val="dotted" w:color="AED0EA" w:sz="2" w:space="0"/>
              <w:bottom w:val="dotted" w:color="AED0EA" w:sz="6" w:space="0"/>
              <w:right w:val="dotted" w:color="AED0EA" w:sz="6" w:space="0"/>
            </w:tcBorders>
            <w:shd w:val="clear" w:color="auto" w:fill="F2F5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（3）取得本专业或相关专业的技工院校高级工班及以上毕业证书（含在读应届毕业生）。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0" w:type="auto"/>
            <w:tcBorders>
              <w:top w:val="dotted" w:color="AED0EA" w:sz="2" w:space="0"/>
              <w:left w:val="dotted" w:color="AED0EA" w:sz="2" w:space="0"/>
              <w:bottom w:val="dotted" w:color="AED0EA" w:sz="6" w:space="0"/>
              <w:right w:val="dotted" w:color="AED0EA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（4）取得本职业或相关职业四级/中级工职业资格（职业技能等级）证书，并取得高等职业学校、专科及以上普通高等学校本专业或相关专业毕业证书（含在读应届毕业生）。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0" w:type="auto"/>
            <w:tcBorders>
              <w:top w:val="dotted" w:color="AED0EA" w:sz="2" w:space="0"/>
              <w:left w:val="dotted" w:color="AED0EA" w:sz="2" w:space="0"/>
              <w:bottom w:val="dotted" w:color="AED0EA" w:sz="6" w:space="0"/>
              <w:right w:val="dotted" w:color="AED0EA" w:sz="6" w:space="0"/>
            </w:tcBorders>
            <w:shd w:val="clear" w:color="auto" w:fill="E4F1F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1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1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【专业技术人才申报】取得符合专业对应关系的初级职称（专业技术人员职业资格）后，累计从事本职业或相关职业工作满1年。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技师（二级）</w:t>
      </w:r>
    </w:p>
    <w:tbl>
      <w:tblPr>
        <w:tblW w:w="0" w:type="auto"/>
        <w:tblCellSpacing w:w="0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5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2F5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0" w:type="auto"/>
            <w:tcBorders>
              <w:top w:val="dotted" w:color="AED0EA" w:sz="2" w:space="0"/>
              <w:left w:val="dotted" w:color="AED0EA" w:sz="2" w:space="0"/>
              <w:bottom w:val="dotted" w:color="AED0EA" w:sz="6" w:space="0"/>
              <w:right w:val="dotted" w:color="AED0EA" w:sz="6" w:space="0"/>
            </w:tcBorders>
            <w:shd w:val="clear" w:color="auto" w:fill="F2F5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（1）取得本职业或相关职业三级/高级工职业资格（职业技能等级）证书后，累计从事本职业或相关职业工作满5年。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0" w:type="auto"/>
            <w:tcBorders>
              <w:top w:val="dotted" w:color="AED0EA" w:sz="2" w:space="0"/>
              <w:left w:val="dotted" w:color="AED0EA" w:sz="2" w:space="0"/>
              <w:bottom w:val="dotted" w:color="AED0EA" w:sz="6" w:space="0"/>
              <w:right w:val="dotted" w:color="AED0EA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2）取得符合专业对应关系的初级职称（专业技术人员职业资格）后，累计从事本职业或相关职业工作满5年，并在取得本职业或相关职业三级/高级工职业资格（职业技能等级）证书后，从事本职业或相关职业工作满1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0" w:type="auto"/>
            <w:tcBorders>
              <w:top w:val="dotted" w:color="AED0EA" w:sz="2" w:space="0"/>
              <w:left w:val="dotted" w:color="AED0EA" w:sz="2" w:space="0"/>
              <w:bottom w:val="dotted" w:color="AED0EA" w:sz="6" w:space="0"/>
              <w:right w:val="dotted" w:color="AED0EA" w:sz="6" w:space="0"/>
            </w:tcBorders>
            <w:shd w:val="clear" w:color="auto" w:fill="F2F5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（3）取得本职业或相关职业三级/高级工职业资格（职业技能等级）证书的高级技工学校、技师学院毕业生，累计从事本职业或相关职业工作满2年。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0" w:type="auto"/>
            <w:tcBorders>
              <w:top w:val="dotted" w:color="AED0EA" w:sz="2" w:space="0"/>
              <w:left w:val="dotted" w:color="AED0EA" w:sz="2" w:space="0"/>
              <w:bottom w:val="dotted" w:color="AED0EA" w:sz="6" w:space="0"/>
              <w:right w:val="dotted" w:color="AED0EA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（4）取得本职业或相关职业三级/高级工职业资格（职业技能等级）证书满2年的技师学院预备技师班、技师班学生。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5" w:hRule="atLeast"/>
          <w:tblCellSpacing w:w="0" w:type="dxa"/>
        </w:trPr>
        <w:tc>
          <w:tcPr>
            <w:tcW w:w="0" w:type="auto"/>
            <w:tcBorders>
              <w:top w:val="dotted" w:color="AED0EA" w:sz="2" w:space="0"/>
              <w:left w:val="dotted" w:color="AED0EA" w:sz="2" w:space="0"/>
              <w:bottom w:val="dotted" w:color="AED0EA" w:sz="6" w:space="0"/>
              <w:right w:val="dotted" w:color="AED0EA" w:sz="6" w:space="0"/>
            </w:tcBorders>
            <w:shd w:val="clear" w:color="auto" w:fill="E4F1F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1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1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【专业技术人才申报】取得符合专业对应关系的中级职称（专业技术人员职业资格）后，累计从事本职业或相关职业工作满1年。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高级技师（一级）</w:t>
      </w:r>
    </w:p>
    <w:tbl>
      <w:tblPr>
        <w:tblW w:w="0" w:type="auto"/>
        <w:tblCellSpacing w:w="0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5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2F5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0" w:type="auto"/>
            <w:tcBorders>
              <w:top w:val="dotted" w:color="AED0EA" w:sz="2" w:space="0"/>
              <w:left w:val="dotted" w:color="AED0EA" w:sz="2" w:space="0"/>
              <w:bottom w:val="dotted" w:color="AED0EA" w:sz="6" w:space="0"/>
              <w:right w:val="dotted" w:color="AED0EA" w:sz="6" w:space="0"/>
            </w:tcBorders>
            <w:shd w:val="clear" w:color="auto" w:fill="E4F1F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779AA"/>
                <w:spacing w:val="1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779AA"/>
                <w:spacing w:val="1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（1）取得本职业或相关职业二级/技师职业资格（职业技能等级）证书后，累计从事本职业或相关职业工作满5年。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0" w:type="auto"/>
            <w:tcBorders>
              <w:top w:val="dotted" w:color="AED0EA" w:sz="2" w:space="0"/>
              <w:left w:val="dotted" w:color="AED0EA" w:sz="2" w:space="0"/>
              <w:bottom w:val="dotted" w:color="AED0EA" w:sz="6" w:space="0"/>
              <w:right w:val="dotted" w:color="AED0EA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（2）取得符合专业对应关系的中级职称后，累计从事本职业或相关职业工作满5年，并在取得本职业或相关职业二级/技师职业资格（职业技能等级）证书后，从事本职业或相关职业工作满1年。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0" w:type="auto"/>
            <w:tcBorders>
              <w:top w:val="dotted" w:color="AED0EA" w:sz="2" w:space="0"/>
              <w:left w:val="dotted" w:color="AED0EA" w:sz="2" w:space="0"/>
              <w:bottom w:val="dotted" w:color="AED0EA" w:sz="6" w:space="0"/>
              <w:right w:val="dotted" w:color="AED0EA" w:sz="6" w:space="0"/>
            </w:tcBorders>
            <w:shd w:val="clear" w:color="auto" w:fill="F2F5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1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1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【专业技术人才申报】取得符合专业对应关系的高级职称（专业技术人员职业资格）后，累计从事本职业或相关职业工作满1年。</w:t>
            </w:r>
          </w:p>
        </w:tc>
      </w:tr>
    </w:tbl>
    <w:p>
      <w:pPr>
        <w:rPr>
          <w:rFonts w:hint="default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Cs w:val="21"/>
          <w:lang w:val="en-US" w:eastAsia="zh-CN"/>
        </w:rPr>
        <w:t>备注：</w:t>
      </w:r>
      <w:r>
        <w:rPr>
          <w:rFonts w:hint="eastAsia" w:ascii="微软雅黑" w:hAnsi="微软雅黑" w:eastAsia="微软雅黑" w:cs="微软雅黑"/>
          <w:szCs w:val="21"/>
        </w:rPr>
        <w:t>① 相关职业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：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采购员，销售员，仓储员，装卸搬运和运输代理服务人员，邮政和快递服务人员，轨道、道路、，邮政和快递服务人员，轨道、道路、航空、水上货物运输人员等，下同。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Cs w:val="21"/>
          <w:lang w:val="en-US" w:eastAsia="zh-CN"/>
        </w:rPr>
        <w:t>② 本专业或相关专业：市场营销、电子商务、工商企业管理、国际贸易、网络营销、连锁经营与管理、财务管理、现代物流、航空物流、经济贸易类、管理科学与工程类、工业工程等，下同。</w:t>
      </w:r>
    </w:p>
    <w:p>
      <w:pPr>
        <w:rPr>
          <w:rFonts w:hint="default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Raleway">
    <w:panose1 w:val="020B0003030101060003"/>
    <w:charset w:val="00"/>
    <w:family w:val="auto"/>
    <w:pitch w:val="default"/>
    <w:sig w:usb0="A00000BF" w:usb1="5000005B" w:usb2="00000000" w:usb3="00000000" w:csb0="00000093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Nirmala UI Semilight">
    <w:panose1 w:val="020B0402040204020203"/>
    <w:charset w:val="00"/>
    <w:family w:val="auto"/>
    <w:pitch w:val="default"/>
    <w:sig w:usb0="80FF8023" w:usb1="0200004A" w:usb2="00000200" w:usb3="00040000" w:csb0="00000001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Rockwell Condensed"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YTdlZmI5MTMxOTAxODVjZmE5YTMzNzU3NzJlMWYifQ=="/>
  </w:docVars>
  <w:rsids>
    <w:rsidRoot w:val="3BA322B2"/>
    <w:rsid w:val="233A7FAB"/>
    <w:rsid w:val="3BA322B2"/>
    <w:rsid w:val="57E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2024-03-11T02:13:00Z</dcterms:created>
  <dc:creator>Triumph Z</dc:creator>
  <cp:lastModifiedBy>Triumph Z</cp:lastModifiedBy>
  <dcterms:modified xsi:type="dcterms:W3CDTF">2024-03-25T07:59:22Z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CC6CC94919754431B726E016EDE6C660_11</vt:lpwstr>
  </property>
</Properties>
</file>